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Default="00363C1B" w:rsidP="00363C1B">
      <w:pPr>
        <w:pStyle w:val="a4"/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 w:firstLine="709"/>
        <w:jc w:val="both"/>
        <w:rPr>
          <w:rFonts w:ascii="Times New Roman" w:hAnsi="Times New Roman" w:cs="Times New Roman"/>
        </w:rPr>
      </w:pPr>
    </w:p>
    <w:p w:rsidR="00363C1B" w:rsidRPr="00796C9C" w:rsidRDefault="00363C1B" w:rsidP="00363C1B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1620"/>
        <w:tblW w:w="11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543"/>
        <w:gridCol w:w="4321"/>
      </w:tblGrid>
      <w:tr w:rsidR="00363C1B" w:rsidRPr="00E83BF1" w:rsidTr="00D50F37">
        <w:tc>
          <w:tcPr>
            <w:tcW w:w="3369" w:type="dxa"/>
            <w:hideMark/>
          </w:tcPr>
          <w:p w:rsidR="00363C1B" w:rsidRPr="00523D18" w:rsidRDefault="00363C1B" w:rsidP="00D50F37">
            <w:pPr>
              <w:tabs>
                <w:tab w:val="left" w:pos="578"/>
              </w:tabs>
              <w:rPr>
                <w:rFonts w:ascii="Times New Roman" w:eastAsia="SimSun" w:hAnsi="Times New Roman"/>
                <w:b/>
                <w:lang w:eastAsia="zh-CN"/>
              </w:rPr>
            </w:pPr>
            <w:r w:rsidRPr="00E83BF1">
              <w:rPr>
                <w:rFonts w:ascii="Times New Roman" w:hAnsi="Times New Roman"/>
                <w:b/>
              </w:rPr>
              <w:t>Рассмотрено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Руководитель МО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_________/____________</w:t>
            </w:r>
            <w:r>
              <w:rPr>
                <w:rFonts w:ascii="Times New Roman" w:hAnsi="Times New Roman"/>
              </w:rPr>
              <w:t>__</w:t>
            </w:r>
            <w:r w:rsidRPr="00E83BF1">
              <w:rPr>
                <w:rFonts w:ascii="Times New Roman" w:hAnsi="Times New Roman"/>
              </w:rPr>
              <w:t>__/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Протокол №   ____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  <w:lang w:eastAsia="zh-CN"/>
              </w:rPr>
            </w:pP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«____» __________2020</w:t>
            </w:r>
            <w:r w:rsidRPr="00E83BF1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543" w:type="dxa"/>
            <w:hideMark/>
          </w:tcPr>
          <w:p w:rsidR="00363C1B" w:rsidRPr="00523D18" w:rsidRDefault="00363C1B" w:rsidP="00D50F37">
            <w:pPr>
              <w:rPr>
                <w:rFonts w:ascii="Times New Roman" w:eastAsia="SimSun" w:hAnsi="Times New Roman"/>
                <w:b/>
                <w:lang w:eastAsia="zh-CN"/>
              </w:rPr>
            </w:pPr>
            <w:r w:rsidRPr="00E83BF1">
              <w:rPr>
                <w:rFonts w:ascii="Times New Roman" w:hAnsi="Times New Roman"/>
                <w:b/>
              </w:rPr>
              <w:t>Согласовано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Заместитель директора по УР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МБОУ «СОШ № </w:t>
            </w:r>
            <w:proofErr w:type="gramStart"/>
            <w:r>
              <w:rPr>
                <w:rFonts w:ascii="Times New Roman" w:hAnsi="Times New Roman"/>
              </w:rPr>
              <w:t xml:space="preserve">3 </w:t>
            </w:r>
            <w:r w:rsidRPr="00E83BF1">
              <w:rPr>
                <w:rFonts w:ascii="Times New Roman" w:hAnsi="Times New Roman"/>
              </w:rPr>
              <w:t>»</w:t>
            </w:r>
            <w:proofErr w:type="gramEnd"/>
            <w:r>
              <w:rPr>
                <w:rFonts w:ascii="Times New Roman" w:hAnsi="Times New Roman"/>
              </w:rPr>
              <w:t xml:space="preserve"> НМР РТ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_________/_________</w:t>
            </w:r>
            <w:r>
              <w:rPr>
                <w:rFonts w:ascii="Times New Roman" w:hAnsi="Times New Roman"/>
              </w:rPr>
              <w:t>___</w:t>
            </w:r>
            <w:r w:rsidRPr="00E83BF1">
              <w:rPr>
                <w:rFonts w:ascii="Times New Roman" w:hAnsi="Times New Roman"/>
              </w:rPr>
              <w:t>_____/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  <w:lang w:eastAsia="zh-CN"/>
              </w:rPr>
            </w:pPr>
            <w:proofErr w:type="gramStart"/>
            <w:r>
              <w:rPr>
                <w:rFonts w:ascii="Times New Roman" w:hAnsi="Times New Roman"/>
              </w:rPr>
              <w:t>от</w:t>
            </w:r>
            <w:proofErr w:type="gramEnd"/>
            <w:r>
              <w:rPr>
                <w:rFonts w:ascii="Times New Roman" w:hAnsi="Times New Roman"/>
              </w:rPr>
              <w:t xml:space="preserve"> «____» _________ 2020</w:t>
            </w:r>
            <w:r w:rsidRPr="00E83BF1">
              <w:rPr>
                <w:rFonts w:ascii="Times New Roman" w:hAnsi="Times New Roman"/>
              </w:rPr>
              <w:t>_ г.</w:t>
            </w:r>
          </w:p>
        </w:tc>
        <w:tc>
          <w:tcPr>
            <w:tcW w:w="4321" w:type="dxa"/>
            <w:hideMark/>
          </w:tcPr>
          <w:p w:rsidR="00363C1B" w:rsidRPr="00523D18" w:rsidRDefault="00363C1B" w:rsidP="00D50F37">
            <w:pPr>
              <w:rPr>
                <w:rFonts w:ascii="Times New Roman" w:eastAsia="SimSun" w:hAnsi="Times New Roman"/>
                <w:b/>
                <w:lang w:eastAsia="zh-CN"/>
              </w:rPr>
            </w:pPr>
            <w:r w:rsidRPr="00E83BF1">
              <w:rPr>
                <w:rFonts w:ascii="Times New Roman" w:hAnsi="Times New Roman"/>
                <w:b/>
              </w:rPr>
              <w:t>Утверждаю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«СОШ № 3</w:t>
            </w:r>
            <w:r w:rsidRPr="00E83BF1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НМР РТ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>__________</w:t>
            </w:r>
            <w:r>
              <w:rPr>
                <w:rFonts w:ascii="Times New Roman" w:hAnsi="Times New Roman"/>
              </w:rPr>
              <w:t>_______</w:t>
            </w:r>
            <w:r w:rsidRPr="00E83BF1">
              <w:rPr>
                <w:rFonts w:ascii="Times New Roman" w:hAnsi="Times New Roman"/>
              </w:rPr>
              <w:t>__/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А,В.Рябова</w:t>
            </w:r>
            <w:proofErr w:type="spellEnd"/>
            <w:proofErr w:type="gramEnd"/>
            <w:r w:rsidRPr="00E83BF1">
              <w:rPr>
                <w:rFonts w:ascii="Times New Roman" w:hAnsi="Times New Roman"/>
              </w:rPr>
              <w:t>/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</w:rPr>
            </w:pPr>
            <w:r w:rsidRPr="00E83BF1">
              <w:rPr>
                <w:rFonts w:ascii="Times New Roman" w:hAnsi="Times New Roman"/>
              </w:rPr>
              <w:t xml:space="preserve">Приказ </w:t>
            </w:r>
            <w:proofErr w:type="gramStart"/>
            <w:r w:rsidRPr="00E83BF1">
              <w:rPr>
                <w:rFonts w:ascii="Times New Roman" w:hAnsi="Times New Roman"/>
              </w:rPr>
              <w:t>№  _</w:t>
            </w:r>
            <w:proofErr w:type="gramEnd"/>
            <w:r w:rsidRPr="00E83BF1">
              <w:rPr>
                <w:rFonts w:ascii="Times New Roman" w:hAnsi="Times New Roman"/>
              </w:rPr>
              <w:t>______________</w:t>
            </w:r>
          </w:p>
          <w:p w:rsidR="00363C1B" w:rsidRPr="00E83BF1" w:rsidRDefault="00363C1B" w:rsidP="00D50F37">
            <w:pPr>
              <w:rPr>
                <w:rFonts w:ascii="Times New Roman" w:hAnsi="Times New Roman"/>
                <w:lang w:eastAsia="zh-CN"/>
              </w:rPr>
            </w:pPr>
            <w:proofErr w:type="gramStart"/>
            <w:r w:rsidRPr="00E83BF1">
              <w:rPr>
                <w:rFonts w:ascii="Times New Roman" w:hAnsi="Times New Roman"/>
              </w:rPr>
              <w:t>от</w:t>
            </w:r>
            <w:proofErr w:type="gramEnd"/>
            <w:r w:rsidRPr="00E83BF1">
              <w:rPr>
                <w:rFonts w:ascii="Times New Roman" w:hAnsi="Times New Roman"/>
              </w:rPr>
              <w:t xml:space="preserve"> «____»</w:t>
            </w:r>
            <w:r w:rsidRPr="008B4F3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_________  2020</w:t>
            </w:r>
            <w:r w:rsidRPr="00E83BF1"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</w:rPr>
              <w:t>г</w:t>
            </w:r>
            <w:r w:rsidRPr="00E83BF1">
              <w:rPr>
                <w:rFonts w:ascii="Times New Roman" w:hAnsi="Times New Roman"/>
              </w:rPr>
              <w:t>.</w:t>
            </w:r>
          </w:p>
        </w:tc>
      </w:tr>
    </w:tbl>
    <w:p w:rsidR="00363C1B" w:rsidRDefault="00363C1B" w:rsidP="00363C1B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363C1B" w:rsidRPr="00170C52" w:rsidRDefault="00363C1B" w:rsidP="00363C1B">
      <w:pPr>
        <w:pStyle w:val="a4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rFonts w:ascii="Times New Roman" w:hAnsi="Times New Roman" w:cs="Times New Roman"/>
        </w:rPr>
      </w:pPr>
    </w:p>
    <w:p w:rsidR="00363C1B" w:rsidRP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 – ИЗМЕРИТЕЛЬНЫЙ МАТЕРИАЛ</w:t>
      </w:r>
    </w:p>
    <w:p w:rsidR="00363C1B" w:rsidRPr="00523D18" w:rsidRDefault="00363C1B" w:rsidP="00363C1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C1B" w:rsidRPr="00523D18" w:rsidRDefault="00BA439E" w:rsidP="00363C1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363C1B">
        <w:rPr>
          <w:rFonts w:ascii="Times New Roman" w:hAnsi="Times New Roman"/>
          <w:sz w:val="28"/>
          <w:szCs w:val="28"/>
        </w:rPr>
        <w:t>технологии</w:t>
      </w:r>
      <w:r w:rsidR="00363C1B" w:rsidRPr="00523D18">
        <w:rPr>
          <w:rFonts w:ascii="Times New Roman" w:hAnsi="Times New Roman"/>
          <w:b/>
          <w:sz w:val="28"/>
          <w:szCs w:val="28"/>
        </w:rPr>
        <w:t xml:space="preserve"> </w:t>
      </w:r>
      <w:r w:rsidR="00363C1B" w:rsidRPr="00523D18">
        <w:rPr>
          <w:rFonts w:ascii="Times New Roman" w:hAnsi="Times New Roman"/>
          <w:sz w:val="28"/>
          <w:szCs w:val="28"/>
        </w:rPr>
        <w:t xml:space="preserve">для  </w:t>
      </w:r>
      <w:r w:rsidR="00363C1B" w:rsidRPr="00523D18">
        <w:rPr>
          <w:rFonts w:ascii="Times New Roman" w:hAnsi="Times New Roman"/>
          <w:b/>
          <w:sz w:val="28"/>
          <w:szCs w:val="28"/>
        </w:rPr>
        <w:t xml:space="preserve"> 5</w:t>
      </w:r>
      <w:r w:rsidR="00363C1B">
        <w:rPr>
          <w:rFonts w:ascii="Times New Roman" w:hAnsi="Times New Roman"/>
          <w:b/>
          <w:sz w:val="28"/>
          <w:szCs w:val="28"/>
        </w:rPr>
        <w:t xml:space="preserve"> А, Б, В классов</w:t>
      </w:r>
    </w:p>
    <w:p w:rsidR="00363C1B" w:rsidRPr="00523D18" w:rsidRDefault="00363C1B" w:rsidP="00363C1B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Олега Васильевича,</w:t>
      </w:r>
    </w:p>
    <w:p w:rsidR="00363C1B" w:rsidRPr="00523D18" w:rsidRDefault="00363C1B" w:rsidP="00363C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63C1B" w:rsidRPr="00523D18" w:rsidRDefault="00363C1B" w:rsidP="00363C1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>МБОУ «</w:t>
      </w:r>
      <w:r>
        <w:rPr>
          <w:rFonts w:ascii="Times New Roman" w:hAnsi="Times New Roman"/>
          <w:sz w:val="28"/>
          <w:szCs w:val="28"/>
        </w:rPr>
        <w:t>СОШ</w:t>
      </w:r>
      <w:r w:rsidRPr="00523D18">
        <w:rPr>
          <w:rFonts w:ascii="Times New Roman" w:hAnsi="Times New Roman"/>
          <w:sz w:val="28"/>
          <w:szCs w:val="28"/>
        </w:rPr>
        <w:t xml:space="preserve"> №</w:t>
      </w:r>
      <w:r w:rsidR="00BA439E">
        <w:rPr>
          <w:rFonts w:ascii="Times New Roman" w:hAnsi="Times New Roman"/>
          <w:sz w:val="28"/>
          <w:szCs w:val="28"/>
        </w:rPr>
        <w:t xml:space="preserve"> 3</w:t>
      </w:r>
      <w:r w:rsidRPr="00523D1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НМР РТ</w:t>
      </w:r>
    </w:p>
    <w:p w:rsidR="00363C1B" w:rsidRPr="00523D18" w:rsidRDefault="00363C1B" w:rsidP="00363C1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63C1B" w:rsidRPr="00523D18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Pr="00523D18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Pr="00523D18" w:rsidRDefault="00363C1B" w:rsidP="00363C1B">
      <w:pPr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BA439E" w:rsidRDefault="00BA439E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BA439E" w:rsidRDefault="00BA439E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BA439E" w:rsidRDefault="00BA439E" w:rsidP="00BA439E">
      <w:pPr>
        <w:rPr>
          <w:rFonts w:ascii="Times New Roman" w:hAnsi="Times New Roman"/>
          <w:sz w:val="28"/>
          <w:szCs w:val="28"/>
        </w:rPr>
      </w:pPr>
    </w:p>
    <w:p w:rsidR="00BA439E" w:rsidRDefault="00BA439E" w:rsidP="00BA439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3C1B" w:rsidRPr="00523D18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</w:p>
    <w:p w:rsidR="00363C1B" w:rsidRDefault="00363C1B" w:rsidP="00363C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Нижнекамск, 2020 год</w:t>
      </w:r>
    </w:p>
    <w:p w:rsidR="00363C1B" w:rsidRDefault="00363C1B" w:rsidP="00363C1B">
      <w:pPr>
        <w:jc w:val="right"/>
        <w:rPr>
          <w:rFonts w:ascii="Times New Roman" w:hAnsi="Times New Roman" w:cs="Times New Roman"/>
        </w:rPr>
      </w:pPr>
    </w:p>
    <w:p w:rsidR="000D04C0" w:rsidRPr="0075580D" w:rsidRDefault="000D04C0" w:rsidP="000D04C0">
      <w:pPr>
        <w:spacing w:after="150"/>
        <w:jc w:val="center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</w:rPr>
        <w:lastRenderedPageBreak/>
        <w:t>ХАРАКТЕРИСТИКА КОНТРОЛЬНО-ИЗМЕРИТЕЛЬНЫХ МАТЕРИАЛОВ,</w:t>
      </w:r>
    </w:p>
    <w:p w:rsidR="000D04C0" w:rsidRDefault="000D04C0" w:rsidP="000D04C0">
      <w:pPr>
        <w:pStyle w:val="c2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proofErr w:type="gramStart"/>
      <w:r w:rsidRPr="0075580D">
        <w:rPr>
          <w:b/>
          <w:bCs/>
          <w:color w:val="000000"/>
        </w:rPr>
        <w:t>используемых</w:t>
      </w:r>
      <w:proofErr w:type="gramEnd"/>
      <w:r w:rsidRPr="0075580D">
        <w:rPr>
          <w:b/>
          <w:bCs/>
          <w:color w:val="000000"/>
        </w:rPr>
        <w:t xml:space="preserve"> при оценивании уровня подготовки учащихся</w:t>
      </w:r>
    </w:p>
    <w:p w:rsidR="000D04C0" w:rsidRPr="000B7C9D" w:rsidRDefault="000D04C0" w:rsidP="000D04C0">
      <w:pPr>
        <w:pStyle w:val="c23"/>
        <w:shd w:val="clear" w:color="auto" w:fill="FFFFFF"/>
        <w:spacing w:before="0" w:beforeAutospacing="0" w:after="0" w:afterAutospacing="0"/>
        <w:jc w:val="center"/>
        <w:rPr>
          <w:rStyle w:val="c36"/>
          <w:b/>
          <w:bCs/>
          <w:color w:val="000000"/>
          <w:sz w:val="28"/>
          <w:szCs w:val="28"/>
        </w:rPr>
      </w:pPr>
      <w:r w:rsidRPr="000B7C9D">
        <w:rPr>
          <w:rStyle w:val="c36"/>
          <w:b/>
          <w:color w:val="000000"/>
          <w:sz w:val="28"/>
          <w:szCs w:val="28"/>
        </w:rPr>
        <w:t xml:space="preserve"> </w:t>
      </w:r>
      <w:proofErr w:type="gramStart"/>
      <w:r w:rsidRPr="000B7C9D">
        <w:rPr>
          <w:rStyle w:val="c36"/>
          <w:b/>
          <w:color w:val="000000"/>
          <w:sz w:val="28"/>
          <w:szCs w:val="28"/>
        </w:rPr>
        <w:t>по</w:t>
      </w:r>
      <w:proofErr w:type="gramEnd"/>
      <w:r w:rsidRPr="000B7C9D">
        <w:rPr>
          <w:rStyle w:val="c36"/>
          <w:b/>
          <w:color w:val="000000"/>
          <w:sz w:val="28"/>
          <w:szCs w:val="28"/>
        </w:rPr>
        <w:t xml:space="preserve"> предмету «Технология»</w:t>
      </w:r>
      <w:r>
        <w:rPr>
          <w:rStyle w:val="c36"/>
          <w:b/>
          <w:color w:val="000000"/>
          <w:sz w:val="28"/>
          <w:szCs w:val="28"/>
        </w:rPr>
        <w:t xml:space="preserve"> (мальчики) 5</w:t>
      </w:r>
      <w:r w:rsidRPr="000B7C9D">
        <w:rPr>
          <w:rStyle w:val="c36"/>
          <w:b/>
          <w:color w:val="000000"/>
          <w:sz w:val="28"/>
          <w:szCs w:val="28"/>
        </w:rPr>
        <w:t xml:space="preserve"> класс</w:t>
      </w:r>
    </w:p>
    <w:p w:rsidR="000D04C0" w:rsidRDefault="000D04C0" w:rsidP="000D04C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</w:p>
    <w:p w:rsidR="000D04C0" w:rsidRPr="009F5DF6" w:rsidRDefault="000D04C0" w:rsidP="000D04C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Пояснительная записка</w:t>
      </w:r>
      <w:r>
        <w:rPr>
          <w:rFonts w:ascii="Times New Roman" w:eastAsia="Times New Roman" w:hAnsi="Times New Roman" w:cs="Times New Roman"/>
        </w:rPr>
        <w:t>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r w:rsidRPr="0075580D">
        <w:rPr>
          <w:rFonts w:ascii="Times New Roman" w:eastAsia="Times New Roman" w:hAnsi="Times New Roman" w:cs="Times New Roman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0D04C0" w:rsidRPr="0075580D" w:rsidRDefault="000D04C0" w:rsidP="000D04C0">
      <w:pPr>
        <w:spacing w:after="150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</w:rPr>
        <w:t>Для контроля знаний по технологии используются:</w:t>
      </w:r>
    </w:p>
    <w:p w:rsidR="000D04C0" w:rsidRPr="0075580D" w:rsidRDefault="000D04C0" w:rsidP="000D04C0">
      <w:pPr>
        <w:widowControl/>
        <w:numPr>
          <w:ilvl w:val="1"/>
          <w:numId w:val="2"/>
        </w:numPr>
        <w:spacing w:after="150"/>
        <w:ind w:left="0"/>
        <w:rPr>
          <w:rFonts w:ascii="Times New Roman" w:eastAsia="Times New Roman" w:hAnsi="Times New Roman" w:cs="Times New Roman"/>
        </w:rPr>
      </w:pPr>
      <w:proofErr w:type="gramStart"/>
      <w:r w:rsidRPr="0075580D">
        <w:rPr>
          <w:rFonts w:ascii="Times New Roman" w:eastAsia="Times New Roman" w:hAnsi="Times New Roman" w:cs="Times New Roman"/>
        </w:rPr>
        <w:t>различные</w:t>
      </w:r>
      <w:proofErr w:type="gramEnd"/>
      <w:r w:rsidRPr="0075580D">
        <w:rPr>
          <w:rFonts w:ascii="Times New Roman" w:eastAsia="Times New Roman" w:hAnsi="Times New Roman" w:cs="Times New Roman"/>
        </w:rPr>
        <w:t xml:space="preserve"> виды письменных работ (тесты, самостоятельные, контрольные);</w:t>
      </w:r>
    </w:p>
    <w:p w:rsidR="000D04C0" w:rsidRPr="0075580D" w:rsidRDefault="000D04C0" w:rsidP="000D04C0">
      <w:pPr>
        <w:widowControl/>
        <w:numPr>
          <w:ilvl w:val="1"/>
          <w:numId w:val="2"/>
        </w:numPr>
        <w:spacing w:after="150"/>
        <w:ind w:left="0"/>
        <w:rPr>
          <w:rFonts w:ascii="Times New Roman" w:eastAsia="Times New Roman" w:hAnsi="Times New Roman" w:cs="Times New Roman"/>
        </w:rPr>
      </w:pPr>
      <w:proofErr w:type="gramStart"/>
      <w:r w:rsidRPr="0075580D">
        <w:rPr>
          <w:rFonts w:ascii="Times New Roman" w:eastAsia="Times New Roman" w:hAnsi="Times New Roman" w:cs="Times New Roman"/>
        </w:rPr>
        <w:t>практические</w:t>
      </w:r>
      <w:proofErr w:type="gramEnd"/>
      <w:r w:rsidRPr="0075580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творческие </w:t>
      </w:r>
      <w:r w:rsidRPr="0075580D">
        <w:rPr>
          <w:rFonts w:ascii="Times New Roman" w:eastAsia="Times New Roman" w:hAnsi="Times New Roman" w:cs="Times New Roman"/>
        </w:rPr>
        <w:t>работы</w:t>
      </w:r>
      <w:r>
        <w:rPr>
          <w:rFonts w:ascii="Times New Roman" w:eastAsia="Times New Roman" w:hAnsi="Times New Roman" w:cs="Times New Roman"/>
        </w:rPr>
        <w:t>, проекты</w:t>
      </w:r>
      <w:r w:rsidRPr="0075580D">
        <w:rPr>
          <w:rFonts w:ascii="Times New Roman" w:eastAsia="Times New Roman" w:hAnsi="Times New Roman" w:cs="Times New Roman"/>
        </w:rPr>
        <w:t>;</w:t>
      </w:r>
    </w:p>
    <w:p w:rsidR="000D04C0" w:rsidRDefault="000D04C0" w:rsidP="000D04C0">
      <w:pPr>
        <w:widowControl/>
        <w:numPr>
          <w:ilvl w:val="1"/>
          <w:numId w:val="2"/>
        </w:numPr>
        <w:spacing w:after="150"/>
        <w:ind w:left="0"/>
        <w:rPr>
          <w:rFonts w:ascii="Times New Roman" w:eastAsia="Times New Roman" w:hAnsi="Times New Roman" w:cs="Times New Roman"/>
        </w:rPr>
      </w:pPr>
      <w:proofErr w:type="gramStart"/>
      <w:r w:rsidRPr="0075580D">
        <w:rPr>
          <w:rFonts w:ascii="Times New Roman" w:eastAsia="Times New Roman" w:hAnsi="Times New Roman" w:cs="Times New Roman"/>
        </w:rPr>
        <w:t>устный</w:t>
      </w:r>
      <w:proofErr w:type="gramEnd"/>
      <w:r w:rsidRPr="0075580D">
        <w:rPr>
          <w:rFonts w:ascii="Times New Roman" w:eastAsia="Times New Roman" w:hAnsi="Times New Roman" w:cs="Times New Roman"/>
        </w:rPr>
        <w:t xml:space="preserve"> индив</w:t>
      </w:r>
      <w:r>
        <w:rPr>
          <w:rFonts w:ascii="Times New Roman" w:eastAsia="Times New Roman" w:hAnsi="Times New Roman" w:cs="Times New Roman"/>
        </w:rPr>
        <w:t>идуальный и фронтальный опросы.</w:t>
      </w:r>
    </w:p>
    <w:p w:rsidR="000D04C0" w:rsidRPr="009F5DF6" w:rsidRDefault="000D04C0" w:rsidP="000D04C0">
      <w:pPr>
        <w:shd w:val="clear" w:color="auto" w:fill="FFFFFF"/>
        <w:spacing w:after="150"/>
        <w:ind w:left="-142"/>
        <w:jc w:val="center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  <w:b/>
          <w:bCs/>
        </w:rPr>
        <w:t xml:space="preserve">Спецификация тестов по технологии (технический </w:t>
      </w:r>
      <w:r>
        <w:rPr>
          <w:rFonts w:ascii="Times New Roman" w:eastAsia="Times New Roman" w:hAnsi="Times New Roman"/>
          <w:b/>
          <w:bCs/>
        </w:rPr>
        <w:t>труд) 5</w:t>
      </w:r>
      <w:r w:rsidRPr="009F5DF6">
        <w:rPr>
          <w:rFonts w:ascii="Times New Roman" w:eastAsia="Times New Roman" w:hAnsi="Times New Roman"/>
          <w:b/>
          <w:bCs/>
        </w:rPr>
        <w:t xml:space="preserve"> класс</w:t>
      </w:r>
    </w:p>
    <w:p w:rsidR="000D04C0" w:rsidRPr="009F5DF6" w:rsidRDefault="000D04C0" w:rsidP="000D04C0">
      <w:pPr>
        <w:shd w:val="clear" w:color="auto" w:fill="FFFFFF"/>
        <w:spacing w:after="150"/>
        <w:ind w:left="-142"/>
        <w:jc w:val="both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</w:rPr>
        <w:t xml:space="preserve">   </w:t>
      </w:r>
      <w:r w:rsidRPr="00394B5D">
        <w:rPr>
          <w:rFonts w:ascii="Times New Roman" w:eastAsia="Times New Roman" w:hAnsi="Times New Roman"/>
        </w:rPr>
        <w:t xml:space="preserve">  </w:t>
      </w:r>
      <w:r w:rsidRPr="009F5DF6">
        <w:rPr>
          <w:rFonts w:ascii="Times New Roman" w:eastAsia="Times New Roman" w:hAnsi="Times New Roman"/>
        </w:rPr>
        <w:t xml:space="preserve"> Тесты являются эффективным средством проверки результатов обучения, что определяет актуальность их разработки. С помощью тестов контроля можно проверить большой объем разнообразного учебного материала на необходимом, заранее определенном уровне усвоения у большой группы учащихся за сравнительно небольшой промежуток времени. Преимущество тестов в объективности, т.е. независимости проверки и оценки знаний от </w:t>
      </w:r>
      <w:proofErr w:type="gramStart"/>
      <w:r w:rsidRPr="009F5DF6">
        <w:rPr>
          <w:rFonts w:ascii="Times New Roman" w:eastAsia="Times New Roman" w:hAnsi="Times New Roman"/>
        </w:rPr>
        <w:t>учителя..</w:t>
      </w:r>
      <w:proofErr w:type="gramEnd"/>
      <w:r w:rsidRPr="009F5DF6">
        <w:rPr>
          <w:rFonts w:ascii="Times New Roman" w:eastAsia="Times New Roman" w:hAnsi="Times New Roman"/>
        </w:rPr>
        <w:t xml:space="preserve"> Тесты обнаруживают и измеряют уровень знаний по всем основным разделам программы по технологии. В тесты включены все основные группы заданий:</w:t>
      </w:r>
    </w:p>
    <w:p w:rsidR="000D04C0" w:rsidRPr="009F5DF6" w:rsidRDefault="000D04C0" w:rsidP="000D04C0">
      <w:pPr>
        <w:shd w:val="clear" w:color="auto" w:fill="FFFFFF"/>
        <w:spacing w:after="150"/>
        <w:ind w:left="-142"/>
        <w:jc w:val="both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</w:rPr>
        <w:t>- задания с выбором правильного ответа;</w:t>
      </w:r>
    </w:p>
    <w:p w:rsidR="000D04C0" w:rsidRPr="009F5DF6" w:rsidRDefault="000D04C0" w:rsidP="000D04C0">
      <w:pPr>
        <w:shd w:val="clear" w:color="auto" w:fill="FFFFFF"/>
        <w:spacing w:after="150"/>
        <w:ind w:left="-142"/>
        <w:jc w:val="both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</w:rPr>
        <w:t>- задания в открытой форме;</w:t>
      </w:r>
    </w:p>
    <w:p w:rsidR="000D04C0" w:rsidRPr="009F5DF6" w:rsidRDefault="000D04C0" w:rsidP="000D04C0">
      <w:pPr>
        <w:shd w:val="clear" w:color="auto" w:fill="FFFFFF"/>
        <w:spacing w:after="150"/>
        <w:ind w:left="-142"/>
        <w:jc w:val="both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</w:rPr>
        <w:t>- задания на установление соответствия.</w:t>
      </w:r>
    </w:p>
    <w:p w:rsidR="000D04C0" w:rsidRDefault="000D04C0" w:rsidP="000D04C0">
      <w:pPr>
        <w:spacing w:after="150"/>
        <w:ind w:left="-142"/>
        <w:rPr>
          <w:rFonts w:ascii="Times New Roman" w:eastAsia="Times New Roman" w:hAnsi="Times New Roman"/>
        </w:rPr>
      </w:pPr>
      <w:r w:rsidRPr="009F5DF6">
        <w:rPr>
          <w:rFonts w:ascii="Times New Roman" w:eastAsia="Times New Roman" w:hAnsi="Times New Roman"/>
        </w:rPr>
        <w:t>Включенные тесты имеют четкую формулировку заданий, которая обеспечивает ясность их смысла. В заданиях нет повторов, непонятных символов, иностранных слов, затрудняющих восприятие. Тестовые задания краткие, дают возможность выяснять знания только по одному вопросу, что обеспечивает быструю различимость правильных и неправильных ответов. Задания сопровождаются эталонами правильных ответов, что облегчает их использование учителями технологии.</w:t>
      </w:r>
    </w:p>
    <w:p w:rsidR="000D04C0" w:rsidRPr="0075580D" w:rsidRDefault="000D04C0" w:rsidP="000D04C0">
      <w:pPr>
        <w:spacing w:after="150"/>
        <w:ind w:left="-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  <w:u w:val="single"/>
        </w:rPr>
        <w:t>Нормы оценки п</w:t>
      </w:r>
      <w:r w:rsidRPr="0075580D">
        <w:rPr>
          <w:rFonts w:ascii="Times New Roman" w:eastAsia="Times New Roman" w:hAnsi="Times New Roman" w:cs="Times New Roman"/>
          <w:b/>
          <w:bCs/>
          <w:i/>
          <w:iCs/>
          <w:u w:val="single"/>
        </w:rPr>
        <w:t>ри выполнении тестов, контрольных работ</w:t>
      </w:r>
    </w:p>
    <w:p w:rsidR="000D04C0" w:rsidRPr="0075580D" w:rsidRDefault="000D04C0" w:rsidP="000D04C0">
      <w:pPr>
        <w:spacing w:after="150"/>
        <w:ind w:left="-142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 «5»</w:t>
      </w:r>
      <w:r w:rsidRPr="0075580D">
        <w:rPr>
          <w:rFonts w:ascii="Times New Roman" w:eastAsia="Times New Roman" w:hAnsi="Times New Roman" w:cs="Times New Roman"/>
          <w:i/>
          <w:iCs/>
        </w:rPr>
        <w:t> ставится, если учащийся: </w:t>
      </w:r>
      <w:r w:rsidRPr="0075580D">
        <w:rPr>
          <w:rFonts w:ascii="Times New Roman" w:eastAsia="Times New Roman" w:hAnsi="Times New Roman" w:cs="Times New Roman"/>
        </w:rPr>
        <w:t>выполнил 90 - 100 % работы</w:t>
      </w:r>
    </w:p>
    <w:p w:rsidR="000D04C0" w:rsidRPr="0075580D" w:rsidRDefault="000D04C0" w:rsidP="000D04C0">
      <w:pPr>
        <w:spacing w:after="150"/>
        <w:ind w:left="-142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 «4»</w:t>
      </w:r>
      <w:r w:rsidRPr="0075580D">
        <w:rPr>
          <w:rFonts w:ascii="Times New Roman" w:eastAsia="Times New Roman" w:hAnsi="Times New Roman" w:cs="Times New Roman"/>
          <w:i/>
          <w:iCs/>
        </w:rPr>
        <w:t> ставится, если учащийся: </w:t>
      </w:r>
      <w:r w:rsidRPr="0075580D">
        <w:rPr>
          <w:rFonts w:ascii="Times New Roman" w:eastAsia="Times New Roman" w:hAnsi="Times New Roman" w:cs="Times New Roman"/>
        </w:rPr>
        <w:t>выполнил 70 - 89 % работы</w:t>
      </w:r>
    </w:p>
    <w:p w:rsidR="000D04C0" w:rsidRPr="0075580D" w:rsidRDefault="000D04C0" w:rsidP="000D04C0">
      <w:pPr>
        <w:spacing w:after="150"/>
        <w:ind w:left="-142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 «3»</w:t>
      </w:r>
      <w:r w:rsidRPr="0075580D">
        <w:rPr>
          <w:rFonts w:ascii="Times New Roman" w:eastAsia="Times New Roman" w:hAnsi="Times New Roman" w:cs="Times New Roman"/>
          <w:i/>
          <w:iCs/>
        </w:rPr>
        <w:t> ставится, если учащийся: </w:t>
      </w:r>
      <w:r w:rsidRPr="0075580D">
        <w:rPr>
          <w:rFonts w:ascii="Times New Roman" w:eastAsia="Times New Roman" w:hAnsi="Times New Roman" w:cs="Times New Roman"/>
        </w:rPr>
        <w:t>выполнил 30 - 69 % работы</w:t>
      </w:r>
    </w:p>
    <w:p w:rsidR="000D04C0" w:rsidRPr="0075580D" w:rsidRDefault="000D04C0" w:rsidP="000D04C0">
      <w:pPr>
        <w:spacing w:after="150"/>
        <w:ind w:left="-142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 «2»</w:t>
      </w:r>
      <w:r w:rsidRPr="0075580D">
        <w:rPr>
          <w:rFonts w:ascii="Times New Roman" w:eastAsia="Times New Roman" w:hAnsi="Times New Roman" w:cs="Times New Roman"/>
          <w:i/>
          <w:iCs/>
        </w:rPr>
        <w:t> ставится, если учащийся: </w:t>
      </w:r>
      <w:r w:rsidRPr="0075580D">
        <w:rPr>
          <w:rFonts w:ascii="Times New Roman" w:eastAsia="Times New Roman" w:hAnsi="Times New Roman" w:cs="Times New Roman"/>
        </w:rPr>
        <w:t>выполнил до 30 % работы</w:t>
      </w:r>
    </w:p>
    <w:p w:rsidR="000D04C0" w:rsidRDefault="000D04C0" w:rsidP="000D04C0">
      <w:pPr>
        <w:spacing w:after="150"/>
        <w:ind w:left="-142"/>
        <w:rPr>
          <w:rFonts w:ascii="Times New Roman" w:eastAsia="Times New Roman" w:hAnsi="Times New Roman"/>
        </w:rPr>
      </w:pPr>
    </w:p>
    <w:p w:rsidR="000D04C0" w:rsidRDefault="000D04C0" w:rsidP="000D04C0">
      <w:pPr>
        <w:spacing w:after="150"/>
        <w:ind w:left="360"/>
        <w:rPr>
          <w:rFonts w:ascii="Times New Roman" w:eastAsia="Times New Roman" w:hAnsi="Times New Roman"/>
        </w:rPr>
      </w:pPr>
    </w:p>
    <w:p w:rsidR="000D04C0" w:rsidRDefault="000D04C0" w:rsidP="000D04C0">
      <w:pPr>
        <w:spacing w:after="150"/>
        <w:ind w:left="360"/>
        <w:rPr>
          <w:rFonts w:ascii="Times New Roman" w:eastAsia="Times New Roman" w:hAnsi="Times New Roman"/>
        </w:rPr>
      </w:pPr>
    </w:p>
    <w:p w:rsidR="000D04C0" w:rsidRPr="009F5DF6" w:rsidRDefault="000D04C0" w:rsidP="000D04C0">
      <w:pPr>
        <w:spacing w:after="150"/>
        <w:ind w:left="360"/>
        <w:rPr>
          <w:rFonts w:ascii="Times New Roman" w:eastAsia="Times New Roman" w:hAnsi="Times New Roman"/>
        </w:rPr>
      </w:pP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  <w:u w:val="single"/>
        </w:rPr>
        <w:lastRenderedPageBreak/>
        <w:t xml:space="preserve">Нормы оценок выполнения обучающихся графических заданий и </w:t>
      </w:r>
      <w:r>
        <w:rPr>
          <w:rFonts w:ascii="Times New Roman" w:eastAsia="Times New Roman" w:hAnsi="Times New Roman" w:cs="Times New Roman"/>
          <w:b/>
          <w:bCs/>
          <w:i/>
          <w:iCs/>
          <w:u w:val="single"/>
        </w:rPr>
        <w:t xml:space="preserve">творческих </w:t>
      </w:r>
      <w:r w:rsidRPr="0075580D">
        <w:rPr>
          <w:rFonts w:ascii="Times New Roman" w:eastAsia="Times New Roman" w:hAnsi="Times New Roman" w:cs="Times New Roman"/>
          <w:b/>
          <w:bCs/>
          <w:i/>
          <w:iCs/>
          <w:u w:val="single"/>
        </w:rPr>
        <w:t>работ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</w:t>
      </w:r>
      <w:r w:rsidRPr="0075580D">
        <w:rPr>
          <w:rFonts w:ascii="Times New Roman" w:eastAsia="Times New Roman" w:hAnsi="Times New Roman" w:cs="Times New Roman"/>
        </w:rPr>
        <w:t> </w:t>
      </w: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«5»</w:t>
      </w:r>
      <w:r w:rsidRPr="0075580D">
        <w:rPr>
          <w:rFonts w:ascii="Times New Roman" w:eastAsia="Times New Roman" w:hAnsi="Times New Roman" w:cs="Times New Roman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</w:t>
      </w:r>
      <w:r>
        <w:rPr>
          <w:rFonts w:ascii="Times New Roman" w:eastAsia="Times New Roman" w:hAnsi="Times New Roman" w:cs="Times New Roman"/>
        </w:rPr>
        <w:t>обия, приборы и другие средства (в том числе презентации).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</w:t>
      </w:r>
      <w:r w:rsidRPr="0075580D">
        <w:rPr>
          <w:rFonts w:ascii="Times New Roman" w:eastAsia="Times New Roman" w:hAnsi="Times New Roman" w:cs="Times New Roman"/>
        </w:rPr>
        <w:t> </w:t>
      </w: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«4»</w:t>
      </w:r>
      <w:r w:rsidRPr="0075580D">
        <w:rPr>
          <w:rFonts w:ascii="Times New Roman" w:eastAsia="Times New Roman" w:hAnsi="Times New Roman" w:cs="Times New Roman"/>
        </w:rPr>
        <w:t xml:space="preserve"> ставится, если </w:t>
      </w:r>
      <w:proofErr w:type="gramStart"/>
      <w:r w:rsidRPr="0075580D">
        <w:rPr>
          <w:rFonts w:ascii="Times New Roman" w:eastAsia="Times New Roman" w:hAnsi="Times New Roman" w:cs="Times New Roman"/>
        </w:rPr>
        <w:t>обучаемым:-</w:t>
      </w:r>
      <w:proofErr w:type="gramEnd"/>
      <w:r w:rsidRPr="0075580D">
        <w:rPr>
          <w:rFonts w:ascii="Times New Roman" w:eastAsia="Times New Roman" w:hAnsi="Times New Roman" w:cs="Times New Roman"/>
        </w:rPr>
        <w:t xml:space="preserve">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</w:t>
      </w:r>
      <w:r>
        <w:rPr>
          <w:rFonts w:ascii="Times New Roman" w:eastAsia="Times New Roman" w:hAnsi="Times New Roman" w:cs="Times New Roman"/>
        </w:rPr>
        <w:t>(в том числе презентации)</w:t>
      </w:r>
      <w:r w:rsidRPr="0075580D">
        <w:rPr>
          <w:rFonts w:ascii="Times New Roman" w:eastAsia="Times New Roman" w:hAnsi="Times New Roman" w:cs="Times New Roman"/>
        </w:rPr>
        <w:t>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</w:t>
      </w:r>
      <w:r w:rsidRPr="0075580D">
        <w:rPr>
          <w:rFonts w:ascii="Times New Roman" w:eastAsia="Times New Roman" w:hAnsi="Times New Roman" w:cs="Times New Roman"/>
        </w:rPr>
        <w:t> </w:t>
      </w: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«3»</w:t>
      </w:r>
      <w:r w:rsidRPr="0075580D">
        <w:rPr>
          <w:rFonts w:ascii="Times New Roman" w:eastAsia="Times New Roman" w:hAnsi="Times New Roman" w:cs="Times New Roman"/>
        </w:rPr>
        <w:t xml:space="preserve"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</w:t>
      </w:r>
      <w:proofErr w:type="gramStart"/>
      <w:r w:rsidRPr="0075580D">
        <w:rPr>
          <w:rFonts w:ascii="Times New Roman" w:eastAsia="Times New Roman" w:hAnsi="Times New Roman" w:cs="Times New Roman"/>
        </w:rPr>
        <w:t>средств</w:t>
      </w:r>
      <w:r>
        <w:rPr>
          <w:rFonts w:ascii="Times New Roman" w:eastAsia="Times New Roman" w:hAnsi="Times New Roman" w:cs="Times New Roman"/>
        </w:rPr>
        <w:t>а(</w:t>
      </w:r>
      <w:proofErr w:type="gramEnd"/>
      <w:r>
        <w:rPr>
          <w:rFonts w:ascii="Times New Roman" w:eastAsia="Times New Roman" w:hAnsi="Times New Roman" w:cs="Times New Roman"/>
        </w:rPr>
        <w:t>в том числе презентации)</w:t>
      </w:r>
      <w:r w:rsidRPr="0075580D">
        <w:rPr>
          <w:rFonts w:ascii="Times New Roman" w:eastAsia="Times New Roman" w:hAnsi="Times New Roman" w:cs="Times New Roman"/>
        </w:rPr>
        <w:t>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</w:t>
      </w:r>
      <w:r w:rsidRPr="0075580D">
        <w:rPr>
          <w:rFonts w:ascii="Times New Roman" w:eastAsia="Times New Roman" w:hAnsi="Times New Roman" w:cs="Times New Roman"/>
        </w:rPr>
        <w:t> </w:t>
      </w: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«2»</w:t>
      </w:r>
      <w:r w:rsidRPr="0075580D">
        <w:rPr>
          <w:rFonts w:ascii="Times New Roman" w:eastAsia="Times New Roman" w:hAnsi="Times New Roman" w:cs="Times New Roman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</w:t>
      </w:r>
      <w:r>
        <w:rPr>
          <w:rFonts w:ascii="Times New Roman" w:eastAsia="Times New Roman" w:hAnsi="Times New Roman" w:cs="Times New Roman"/>
        </w:rPr>
        <w:t xml:space="preserve"> (в том числе презентации)</w:t>
      </w:r>
      <w:r w:rsidRPr="0075580D">
        <w:rPr>
          <w:rFonts w:ascii="Times New Roman" w:eastAsia="Times New Roman" w:hAnsi="Times New Roman" w:cs="Times New Roman"/>
        </w:rPr>
        <w:t>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Оценка</w:t>
      </w:r>
      <w:r w:rsidRPr="0075580D">
        <w:rPr>
          <w:rFonts w:ascii="Times New Roman" w:eastAsia="Times New Roman" w:hAnsi="Times New Roman" w:cs="Times New Roman"/>
        </w:rPr>
        <w:t> </w:t>
      </w:r>
      <w:r w:rsidRPr="0075580D">
        <w:rPr>
          <w:rFonts w:ascii="Times New Roman" w:eastAsia="Times New Roman" w:hAnsi="Times New Roman" w:cs="Times New Roman"/>
          <w:b/>
          <w:bCs/>
          <w:i/>
          <w:iCs/>
        </w:rPr>
        <w:t>«1»</w:t>
      </w:r>
      <w:r w:rsidRPr="0075580D">
        <w:rPr>
          <w:rFonts w:ascii="Times New Roman" w:eastAsia="Times New Roman" w:hAnsi="Times New Roman" w:cs="Times New Roman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  <w:i/>
          <w:iCs/>
          <w:u w:val="single"/>
        </w:rPr>
        <w:t>Итоговая оценка знаний и умений учащихся</w:t>
      </w:r>
    </w:p>
    <w:p w:rsidR="000D04C0" w:rsidRPr="0075580D" w:rsidRDefault="000D04C0" w:rsidP="000D04C0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  <w:b/>
          <w:bCs/>
        </w:rPr>
        <w:t>За учебную четверть и за год знания и умения оцениваются одной оценкой.</w:t>
      </w:r>
    </w:p>
    <w:p w:rsidR="000D04C0" w:rsidRPr="00BA439E" w:rsidRDefault="000D04C0" w:rsidP="00BA439E">
      <w:pPr>
        <w:spacing w:after="150"/>
        <w:jc w:val="both"/>
        <w:rPr>
          <w:rFonts w:ascii="Times New Roman" w:eastAsia="Times New Roman" w:hAnsi="Times New Roman" w:cs="Times New Roman"/>
        </w:rPr>
      </w:pPr>
      <w:r w:rsidRPr="0075580D">
        <w:rPr>
          <w:rFonts w:ascii="Times New Roman" w:eastAsia="Times New Roman" w:hAnsi="Times New Roman" w:cs="Times New Roman"/>
        </w:rPr>
        <w:t>При выставлении итоговой оценки учитывается уровень знаний ученика и овладение им практическими умениями. Основанием для выставления итоговой оценки служат результаты мониторинга учителя за повседневной работой ученика, устного опроса, практических работ, проверочных, самостоятельных и итоговых контрольных работ.</w:t>
      </w:r>
      <w:r w:rsidR="00BA439E">
        <w:rPr>
          <w:rFonts w:ascii="Times New Roman" w:eastAsia="Times New Roman" w:hAnsi="Times New Roman" w:cs="Times New Roman"/>
        </w:rPr>
        <w:t xml:space="preserve">       </w:t>
      </w:r>
      <w:r w:rsidRPr="001E37F5">
        <w:rPr>
          <w:rFonts w:ascii="Times New Roman" w:hAnsi="Times New Roman" w:cs="Times New Roman"/>
        </w:rPr>
        <w:t xml:space="preserve">  Для закрепления новых знаний, контроля по их усвоению, при прохождении </w:t>
      </w:r>
      <w:r>
        <w:rPr>
          <w:rFonts w:ascii="Times New Roman" w:hAnsi="Times New Roman" w:cs="Times New Roman"/>
        </w:rPr>
        <w:t>учебного курса Технология в 5</w:t>
      </w:r>
      <w:r w:rsidRPr="001E37F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7</w:t>
      </w:r>
      <w:r w:rsidRPr="001E37F5">
        <w:rPr>
          <w:rFonts w:ascii="Times New Roman" w:hAnsi="Times New Roman" w:cs="Times New Roman"/>
        </w:rPr>
        <w:t>х классах после изучения каждого раздела и в конце учебного года, учащиеся выполняют т</w:t>
      </w:r>
      <w:r>
        <w:rPr>
          <w:rFonts w:ascii="Times New Roman" w:hAnsi="Times New Roman" w:cs="Times New Roman"/>
        </w:rPr>
        <w:t>ворческие проектные работы</w:t>
      </w:r>
      <w:r w:rsidRPr="001E37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разного уровня сложности, которые </w:t>
      </w:r>
      <w:r w:rsidRPr="001E37F5">
        <w:rPr>
          <w:rFonts w:ascii="Times New Roman" w:hAnsi="Times New Roman" w:cs="Times New Roman"/>
        </w:rPr>
        <w:t xml:space="preserve">отвечают стандартным требованиям </w:t>
      </w:r>
      <w:r>
        <w:rPr>
          <w:rFonts w:ascii="Times New Roman" w:hAnsi="Times New Roman" w:cs="Times New Roman"/>
        </w:rPr>
        <w:t xml:space="preserve">ФГОС </w:t>
      </w:r>
      <w:r w:rsidRPr="001E37F5">
        <w:rPr>
          <w:rFonts w:ascii="Times New Roman" w:hAnsi="Times New Roman" w:cs="Times New Roman"/>
        </w:rPr>
        <w:t xml:space="preserve">в соответствии с учебной программой. Третий, повышенный уровень сложности вопросов требует иметь знания более широкого спектра и соответствующей направленности. </w:t>
      </w:r>
    </w:p>
    <w:p w:rsidR="000D04C0" w:rsidRPr="001E37F5" w:rsidRDefault="000D04C0" w:rsidP="000D04C0">
      <w:pPr>
        <w:ind w:left="-284"/>
        <w:jc w:val="both"/>
        <w:rPr>
          <w:rFonts w:ascii="Times New Roman" w:hAnsi="Times New Roman" w:cs="Times New Roman"/>
        </w:rPr>
      </w:pPr>
      <w:r w:rsidRPr="001E37F5">
        <w:rPr>
          <w:rFonts w:ascii="Times New Roman" w:hAnsi="Times New Roman" w:cs="Times New Roman"/>
        </w:rPr>
        <w:t xml:space="preserve">   В конце учебного года учащиеся решают тестовые задания по всем пройденным разделам. Для облегчения задачи, заблаговременно (обычный срок- в течении недели), ребятам выд</w:t>
      </w:r>
      <w:r>
        <w:rPr>
          <w:rFonts w:ascii="Times New Roman" w:hAnsi="Times New Roman" w:cs="Times New Roman"/>
        </w:rPr>
        <w:t xml:space="preserve">ается примерный список вопросов. </w:t>
      </w:r>
      <w:r w:rsidRPr="001E37F5">
        <w:rPr>
          <w:rFonts w:ascii="Times New Roman" w:hAnsi="Times New Roman" w:cs="Times New Roman"/>
        </w:rPr>
        <w:t>Для подготовки ученикам рекомендуется примерный список литературы и веб-адресов сайтов, где они смогут найти ответы по заданной тематике.</w:t>
      </w:r>
    </w:p>
    <w:p w:rsidR="000D04C0" w:rsidRPr="001E37F5" w:rsidRDefault="000D04C0" w:rsidP="000D04C0">
      <w:pPr>
        <w:ind w:left="-284"/>
        <w:jc w:val="both"/>
        <w:rPr>
          <w:rFonts w:ascii="Times New Roman" w:hAnsi="Times New Roman" w:cs="Times New Roman"/>
        </w:rPr>
      </w:pPr>
      <w:r w:rsidRPr="001E37F5">
        <w:rPr>
          <w:rFonts w:ascii="Times New Roman" w:hAnsi="Times New Roman" w:cs="Times New Roman"/>
        </w:rPr>
        <w:t xml:space="preserve">    При подведении итогов по окончании подсчёта оценок и проведения анализа учителем объявляется полученный результат и указывается характер допущенных ошибок, чтобы ребята смогли своё внимание обратить на их недопущение в будущем. </w:t>
      </w:r>
    </w:p>
    <w:p w:rsidR="000D04C0" w:rsidRPr="001E37F5" w:rsidRDefault="000D04C0" w:rsidP="000D04C0">
      <w:pPr>
        <w:ind w:left="-284"/>
        <w:jc w:val="both"/>
        <w:rPr>
          <w:rFonts w:ascii="Times New Roman" w:hAnsi="Times New Roman" w:cs="Times New Roman"/>
        </w:rPr>
      </w:pPr>
      <w:r w:rsidRPr="001E37F5">
        <w:rPr>
          <w:rFonts w:ascii="Times New Roman" w:hAnsi="Times New Roman" w:cs="Times New Roman"/>
        </w:rPr>
        <w:t xml:space="preserve">   Каждому ученику даются персональные данные по результатам тестирования, с рекомендациями и характеристиками по порядку исполнения. В рекомендациях надо указать ученику, где были им допущены ошибки, их причины, например схожие терминологии, и названия тем уроков, разделов по предмету, которые надо повторить.</w:t>
      </w:r>
    </w:p>
    <w:p w:rsidR="000D04C0" w:rsidRDefault="000D04C0" w:rsidP="000D04C0">
      <w:pPr>
        <w:ind w:left="-284"/>
        <w:jc w:val="both"/>
        <w:rPr>
          <w:rFonts w:ascii="Times New Roman" w:hAnsi="Times New Roman" w:cs="Times New Roman"/>
        </w:rPr>
      </w:pPr>
      <w:r w:rsidRPr="001E37F5">
        <w:rPr>
          <w:rFonts w:ascii="Times New Roman" w:hAnsi="Times New Roman" w:cs="Times New Roman"/>
        </w:rPr>
        <w:t xml:space="preserve">   Тестовые задания по Технологии разработаны на основе «Экспериментальных тестов по Технологии». Авторы: профессора Брянского госуниверситета В. Д. Симоненко и П. С. </w:t>
      </w:r>
      <w:proofErr w:type="spellStart"/>
      <w:r w:rsidRPr="001E37F5">
        <w:rPr>
          <w:rFonts w:ascii="Times New Roman" w:hAnsi="Times New Roman" w:cs="Times New Roman"/>
        </w:rPr>
        <w:t>Самородский</w:t>
      </w:r>
      <w:proofErr w:type="spellEnd"/>
      <w:r w:rsidRPr="001E37F5">
        <w:rPr>
          <w:rFonts w:ascii="Times New Roman" w:hAnsi="Times New Roman" w:cs="Times New Roman"/>
        </w:rPr>
        <w:t xml:space="preserve">. Изд. БИПКРО. 2008 г. и </w:t>
      </w:r>
      <w:proofErr w:type="gramStart"/>
      <w:r w:rsidRPr="001E37F5">
        <w:rPr>
          <w:rFonts w:ascii="Times New Roman" w:hAnsi="Times New Roman" w:cs="Times New Roman"/>
        </w:rPr>
        <w:t>материалов  Научно</w:t>
      </w:r>
      <w:proofErr w:type="gramEnd"/>
      <w:r w:rsidRPr="001E37F5">
        <w:rPr>
          <w:rFonts w:ascii="Times New Roman" w:hAnsi="Times New Roman" w:cs="Times New Roman"/>
        </w:rPr>
        <w:t>-методического журнала «Школа и производство». Гл. Ред. Г.В. Пичугина. Издательство «Школьная пресса». Москва. Сборник-</w:t>
      </w:r>
      <w:r>
        <w:rPr>
          <w:rFonts w:ascii="Times New Roman" w:hAnsi="Times New Roman" w:cs="Times New Roman"/>
        </w:rPr>
        <w:t>2</w:t>
      </w:r>
    </w:p>
    <w:p w:rsidR="000D04C0" w:rsidRPr="001E37F5" w:rsidRDefault="000D04C0" w:rsidP="000D04C0">
      <w:pPr>
        <w:ind w:left="-284"/>
        <w:rPr>
          <w:rFonts w:ascii="Times New Roman" w:hAnsi="Times New Roman" w:cs="Times New Roman"/>
        </w:rPr>
      </w:pP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Итоговая контрольная (тестовая) работа по технологии</w:t>
      </w:r>
    </w:p>
    <w:p w:rsidR="000D04C0" w:rsidRPr="001E37F5" w:rsidRDefault="000D04C0" w:rsidP="000D04C0">
      <w:pPr>
        <w:pStyle w:val="a5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5 класс, вариант для мальчиков.</w:t>
      </w: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 вариант</w:t>
      </w: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0D04C0" w:rsidRDefault="000D04C0" w:rsidP="000D04C0">
      <w:pPr>
        <w:pStyle w:val="a5"/>
        <w:numPr>
          <w:ilvl w:val="0"/>
          <w:numId w:val="1"/>
        </w:numPr>
        <w:spacing w:before="0" w:beforeAutospacing="0" w:after="15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Как называется профессия рабочего, занятого ручной обработкой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столяр;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кузнец;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токарь.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2.</w:t>
      </w: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В предмете «Технология» изучаются: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технологии производства автомобилей;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технологии создания медицинских инструментов;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технологии преобразования материалов, энергии, информации;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технологии создания самолётов и космических аппаратов.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3. На какие породы делится древесина?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твердые и хвойные;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лиственные и хвойные;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хвойные и рыхлые.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4. Какая из пород НЕ является лиственной?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А) тополь Б) </w:t>
      </w:r>
      <w:proofErr w:type="gramStart"/>
      <w:r>
        <w:rPr>
          <w:color w:val="000000"/>
          <w:sz w:val="21"/>
          <w:szCs w:val="21"/>
        </w:rPr>
        <w:t>дуб;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>) лиственница;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Г) осина.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5. Что такое торец?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широкая плоскость материала;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поперечная плоскость материала;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линия, образованная пересечением плоскостей.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6. Для чего применяется лущильный станок?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для получения ДВП;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для получения шпона;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для получения пиломатериала;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для получения фанеры.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7. Что такое горбыль?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пиломатериал, где ширина более чем две толщины;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пиломатериал, где ширина не более чем две толщины;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это боковая часть бревна, имеющая одну пропиленную, а другую не пропиленную (полукруглую) поверхность.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8. Чем отличается брус от бруска?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формой пиломатериала;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цветом пиломатериала;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размером стороны;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Г) плотностью пиломатериала.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9. Что такое чертёж?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графическое изображение, выполненное от руки с указанием размеров и соблюдением пропорций на глаз;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графическое изображение, выполненное по правилам черчения с помощью чертёжных инструментов;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объёмное изображение, выполненное от руки.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10. Контур детали на чертежах выполняют: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сплошной тонкой линией;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штрихпунктирной линией;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сплошной толстой основной линией;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штриховой линией.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11. Что такое пиление?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образование опилок в процессе работы пилой;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разрезание древесины на части при помощи пилы;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обработка заготовки по разметке.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?</w:t>
      </w:r>
      <w:r>
        <w:rPr>
          <w:b/>
          <w:bCs/>
          <w:color w:val="000000"/>
          <w:sz w:val="21"/>
          <w:szCs w:val="21"/>
        </w:rPr>
        <w:sym w:font="Symbol" w:char="F0B0"/>
      </w:r>
      <w:r>
        <w:rPr>
          <w:b/>
          <w:bCs/>
          <w:color w:val="000000"/>
          <w:sz w:val="21"/>
          <w:szCs w:val="21"/>
        </w:rPr>
        <w:t xml:space="preserve"> и 90</w:t>
      </w:r>
      <w:r>
        <w:rPr>
          <w:b/>
          <w:bCs/>
          <w:color w:val="000000"/>
          <w:sz w:val="21"/>
          <w:szCs w:val="21"/>
        </w:rPr>
        <w:sym w:font="Symbol" w:char="F0B0"/>
      </w:r>
      <w:r>
        <w:rPr>
          <w:b/>
          <w:bCs/>
          <w:color w:val="000000"/>
          <w:sz w:val="21"/>
          <w:szCs w:val="21"/>
        </w:rPr>
        <w:t>12. Как называется приспособление для пиления под углом 45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циркуль;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Б) упор;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В) </w:t>
      </w:r>
      <w:proofErr w:type="spellStart"/>
      <w:r>
        <w:rPr>
          <w:color w:val="000000"/>
          <w:sz w:val="21"/>
          <w:szCs w:val="21"/>
        </w:rPr>
        <w:t>стусло</w:t>
      </w:r>
      <w:proofErr w:type="spellEnd"/>
      <w:r>
        <w:rPr>
          <w:color w:val="000000"/>
          <w:sz w:val="21"/>
          <w:szCs w:val="21"/>
        </w:rPr>
        <w:t>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13. Чем отличаются ножовки для продольного и поперечного пиления?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числом зубьев;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длиной полотна;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формой зубьев;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толщиной полотна.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14. Какая ножовка должна применяться, если направление среза поперёк волокон?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для поперечного пиления;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для продольного пиления;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для смешанного пиления.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15. Какой из инструментов НЕ используется для сверления?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коловорот;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Б) сверло;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В) дрель;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Г) отвёртка.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16. Какие основные части имеет гвоздь?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шляпка, стержень, остриё;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головка, основание, остриё;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головка, стержень, лезвие.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17. Каким правилом необходимо руководствоваться для определения длины гвоздя?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длина гвоздя должна быть 3 толщины соединяемых деталей;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длина гвоздя должна быть в 2 раза больше толщины соединяемых деталей;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длина гвоздя должна быть в 2 раза меньше толщины соединяемых деталей.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18. Какой инструмент применяется при вытаскивании гвоздей?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А) шило;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угольник;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клещи.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19. Какие крепёжные детали применяются для соединения изделий из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винт;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Б) </w:t>
      </w:r>
      <w:proofErr w:type="spellStart"/>
      <w:r>
        <w:rPr>
          <w:color w:val="000000"/>
          <w:sz w:val="21"/>
          <w:szCs w:val="21"/>
        </w:rPr>
        <w:t>саморез</w:t>
      </w:r>
      <w:proofErr w:type="spellEnd"/>
      <w:r>
        <w:rPr>
          <w:color w:val="000000"/>
          <w:sz w:val="21"/>
          <w:szCs w:val="21"/>
        </w:rPr>
        <w:t>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шпилька.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20. Что такое клей?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вязкое вещество, которое при затвердевании образует прочную плёнку, соединяющую поверхности;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плёнкообразующее вещество, при высыхании образующее твёрдую, прозрачную плёнку;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вещество, которым покрывают изделие.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21. Какие синтетические клеи применяются для работы в школьных мастерских?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БФ;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Момент;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ПВА.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22. Более гладкой поверхность получается при зачистке древесины: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поперёк волокон;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круговыми движениями;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вдоль волокон.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23. Какая часть НЕ входит в устройство выжигательного аппарата?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корпус;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перо;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электрический шнур;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рукоятка.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24. Для чего применяется обработка изделий из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для улучшения её механических качеств;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для защиты от проникновения влаги;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для изменения формы изделия.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25. Как подготовить поверхность для отделки лаком?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влажной тряпкой удалить с заготовки пыль;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обработать заготовку шлифовальной шкуркой;</w:t>
      </w:r>
    </w:p>
    <w:p w:rsidR="000D04C0" w:rsidRDefault="000D04C0" w:rsidP="000D04C0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обработать поверхность рубанком.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 вариант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1. Чем оборудуется рабочее место для обработки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столярный верстак;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Б) лакокрасочные материалы;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кресло;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заготовка.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2. Какие инструменты НЕ относятся к инструментам для ручной обработки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молоток;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ножовка;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киянка;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отвёртка.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3. Какая из пород НЕ является хвойной?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сосна;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кедр;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пихта;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ольха.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4. Какой из видов пиломатериалов называется брус?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пиломатериал толщиной до 100мм и шириной более двойной толщины;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пиломатериал толщиной и шириной более 100мм;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боковые части бревна, оставшиеся после его распиловки.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5. Что такое шпон?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прессованные листы из пропаренной и измельчённой до мельчайших волокон древесины;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листы, полученные путём прессования опилок, стружки и древесной пыли;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тонкий слой древесины, полученный путём строгания или лущения.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6. Что такое фанера?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пиломатериал толщиной менее 100мм и шириной менее двойной длины;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пиломатериал, состоящий из трёх и более слоёв лущённого шпона;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пиломатериал, полученный при продольном распиливании бревна пополам.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7. Что такое хлыст?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плотный материал, из которого в основном состоят деревья;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спиленные и очищенные от боковых ветвей стволы деревьев;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корни, ствол, крона деревьев.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8. К пиломатериалам относится: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шпон;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ДСП;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фанера;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доска.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9. Что такое технический рисунок?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графическое изображение, выполненное от руки с указанием размеров и соблюдением пропорций на глаз;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Б) графическое изображение, выполненное по правилам черчения с помощью чертёжных инструментов;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технологический процесс изготовления детали.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10. Что называется разметкой?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нанесение на заготовку линий и точек, указывающих место обработки;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нанесение дополнительных, вспомогательных линий при изготовлении изделий;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нанесение на заготовку точек для проведения линий.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11. Как называется столярная операция, заключающаяся в разрезании древесины на части?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пиление;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шлифование;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разметка;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строгание.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12. Что такое </w:t>
      </w:r>
      <w:proofErr w:type="spellStart"/>
      <w:r>
        <w:rPr>
          <w:b/>
          <w:bCs/>
          <w:color w:val="000000"/>
          <w:sz w:val="21"/>
          <w:szCs w:val="21"/>
        </w:rPr>
        <w:t>стусло</w:t>
      </w:r>
      <w:proofErr w:type="spellEnd"/>
      <w:r>
        <w:rPr>
          <w:b/>
          <w:bCs/>
          <w:color w:val="000000"/>
          <w:sz w:val="21"/>
          <w:szCs w:val="21"/>
        </w:rPr>
        <w:t>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;</w:t>
      </w:r>
      <w:r>
        <w:rPr>
          <w:color w:val="000000"/>
          <w:sz w:val="21"/>
          <w:szCs w:val="21"/>
        </w:rPr>
        <w:sym w:font="Symbol" w:char="F0B0"/>
      </w:r>
      <w:r>
        <w:rPr>
          <w:color w:val="000000"/>
          <w:sz w:val="21"/>
          <w:szCs w:val="21"/>
        </w:rPr>
        <w:t xml:space="preserve"> и 90</w:t>
      </w:r>
      <w:r>
        <w:rPr>
          <w:color w:val="000000"/>
          <w:sz w:val="21"/>
          <w:szCs w:val="21"/>
        </w:rPr>
        <w:sym w:font="Symbol" w:char="F0B0"/>
      </w:r>
      <w:r>
        <w:rPr>
          <w:color w:val="000000"/>
          <w:sz w:val="21"/>
          <w:szCs w:val="21"/>
        </w:rPr>
        <w:t>А) приспособление для проведения линий разметки под углом 45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;</w:t>
      </w:r>
      <w:r>
        <w:rPr>
          <w:color w:val="000000"/>
          <w:sz w:val="21"/>
          <w:szCs w:val="21"/>
        </w:rPr>
        <w:sym w:font="Symbol" w:char="F0B0"/>
      </w:r>
      <w:r>
        <w:rPr>
          <w:color w:val="000000"/>
          <w:sz w:val="21"/>
          <w:szCs w:val="21"/>
        </w:rPr>
        <w:t xml:space="preserve"> и 90</w:t>
      </w:r>
      <w:r>
        <w:rPr>
          <w:color w:val="000000"/>
          <w:sz w:val="21"/>
          <w:szCs w:val="21"/>
        </w:rPr>
        <w:sym w:font="Symbol" w:char="F0B0"/>
      </w:r>
      <w:r>
        <w:rPr>
          <w:color w:val="000000"/>
          <w:sz w:val="21"/>
          <w:szCs w:val="21"/>
        </w:rPr>
        <w:t>Б) приспособление для пиления заготовок под углом 45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приспособление для крепления заготовки на верстаке.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13. Ножовки бывают: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 обушком;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широкие;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узкие;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Г) все перечисленные.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14. Что такое строгание?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столярная операция срезания с поверхности заготовки тонких слоёв древесины;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выравнивание поверхности заготовки;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разделение заготовки на части с образованием стружки.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15. Какой из инструментов используется для сверления?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отвёртка;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циркуль;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сверло.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16. Каких типов бывают гвозди?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строительные, обыкновенные, с винтовыми канавками.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обыкновенные, кровельные, с винтовыми канавками, обойные;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ящичные, заборные, с насечкой.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17. Какой инструмент применяется при забивании гвоздей?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клещи;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молоток;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ножницы.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lastRenderedPageBreak/>
        <w:t>18. Как забивать гвоздь, чтобы деталь не раскололась?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забивать гвоздь на расстоянии не менее 4 диаметров от кромки;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забивать гвоздь на расстоянии не менее 2 диаметров от кромки;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забивать гвоздь на расстоянии не менее 10 диаметров от кромки.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19. Формы головок шурупов бывают: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полукруглые, круглые, лёгкие;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полукруглые, потайные, полупотайные;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круглые, тяжёлые, потайные.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20. Какие группы клеев существуют?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природные и клейкие;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синтетические и прозрачные;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природные и синтетические.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21. Каким способом наносится клей на поверхность склеиваемых деталей из древесины?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пальцами рук;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щёткой;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кисточкой.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22. Древесина лучше срезается при зачистке: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поперёк волокон;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круговыми движениями;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вдоль волокон.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23. Что применяется для выжигания по дереву?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нагревательный элемент;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выжигательный аппарат;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терморегулятор.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24. Каким способом наносятся лаки и краски на изделие в школьных мастерских?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распылением;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кистью;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В) окунанием.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25.</w:t>
      </w:r>
      <w:r>
        <w:rPr>
          <w:color w:val="000000"/>
          <w:sz w:val="21"/>
          <w:szCs w:val="21"/>
        </w:rPr>
        <w:t xml:space="preserve"> </w:t>
      </w:r>
      <w:r>
        <w:rPr>
          <w:b/>
          <w:bCs/>
          <w:color w:val="000000"/>
          <w:sz w:val="21"/>
          <w:szCs w:val="21"/>
        </w:rPr>
        <w:t>Для защиты древесины от проникновения влаги применяют: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А) лаки, краски;</w:t>
      </w:r>
    </w:p>
    <w:p w:rsidR="000D04C0" w:rsidRPr="00C12517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Б) шпатлевки, клей;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В) бумагу, мастику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6368F" w:rsidRDefault="0056368F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6368F" w:rsidRDefault="0056368F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6368F" w:rsidRDefault="0056368F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6368F" w:rsidRDefault="0056368F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6368F" w:rsidRDefault="0056368F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Ответы к контрольной тестовой работе по технологии</w:t>
      </w:r>
    </w:p>
    <w:p w:rsidR="000D04C0" w:rsidRDefault="000D04C0" w:rsidP="000D04C0">
      <w:pPr>
        <w:pStyle w:val="a5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 класс, вариант для мальчиков.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 вариант 2 вариант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 – А; 1 –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 – В 2 - Г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– Б 3 - Г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– В 4 -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 – Б 5 - В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 – Б 6 -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 – В 7 -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 – В 8 - Г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 – Б 9 -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 – В 10 -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 – Б 11 -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12 – В 12 -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13 – В 13 - Г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14 – А 14 -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15 – Г 15 - В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16 – А 16 -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17 – А 17 -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18 – В 18 -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19 – Б 19 -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 – А 20 - В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21 – В 21 - В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22 – В 22 -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23 – Г 23 -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24 – Б 24 - Б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25 – Б 25 - А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Каждый правильный ответ оценивается в 1 балл. Таким образом: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«5» - от 22 баллов до 25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«4» - от 17 баллов до 21</w:t>
      </w:r>
    </w:p>
    <w:p w:rsidR="000D04C0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«3» - от 12 баллов до 16</w:t>
      </w:r>
    </w:p>
    <w:p w:rsidR="000D04C0" w:rsidRPr="0013493A" w:rsidRDefault="000D04C0" w:rsidP="000D04C0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«2» - менее 12 баллов.</w:t>
      </w:r>
    </w:p>
    <w:p w:rsidR="0048347A" w:rsidRDefault="0048347A"/>
    <w:sectPr w:rsidR="00483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B0F"/>
    <w:multiLevelType w:val="multilevel"/>
    <w:tmpl w:val="E25A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11E18"/>
    <w:multiLevelType w:val="multilevel"/>
    <w:tmpl w:val="DA6E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1B"/>
    <w:rsid w:val="000D04C0"/>
    <w:rsid w:val="00363C1B"/>
    <w:rsid w:val="0048347A"/>
    <w:rsid w:val="0056368F"/>
    <w:rsid w:val="00BA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0A662-D124-43DF-AEA9-99F8335D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3C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363C1B"/>
  </w:style>
  <w:style w:type="paragraph" w:styleId="a4">
    <w:name w:val="Body Text Indent"/>
    <w:basedOn w:val="a"/>
    <w:link w:val="a3"/>
    <w:rsid w:val="00363C1B"/>
    <w:pPr>
      <w:widowControl/>
      <w:autoSpaceDE w:val="0"/>
      <w:autoSpaceDN w:val="0"/>
      <w:adjustRightInd w:val="0"/>
      <w:spacing w:after="120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363C1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D04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3">
    <w:name w:val="c23"/>
    <w:basedOn w:val="a"/>
    <w:rsid w:val="000D04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6">
    <w:name w:val="c36"/>
    <w:basedOn w:val="a0"/>
    <w:rsid w:val="000D0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2021-01-28T08:01:00Z</dcterms:created>
  <dcterms:modified xsi:type="dcterms:W3CDTF">2021-01-29T08:14:00Z</dcterms:modified>
</cp:coreProperties>
</file>